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«БИЛИТУЙСКОЕ» </w:t>
      </w:r>
    </w:p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49FA" w:rsidRDefault="00E4351F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F49FA">
        <w:rPr>
          <w:rFonts w:ascii="Times New Roman" w:hAnsi="Times New Roman" w:cs="Times New Roman"/>
          <w:b/>
          <w:sz w:val="28"/>
          <w:szCs w:val="28"/>
        </w:rPr>
        <w:t xml:space="preserve"> декабря 2022 год                                                                                          </w:t>
      </w:r>
      <w:r w:rsidR="007C2443">
        <w:rPr>
          <w:rFonts w:ascii="Times New Roman" w:hAnsi="Times New Roman" w:cs="Times New Roman"/>
          <w:b/>
          <w:sz w:val="28"/>
          <w:szCs w:val="28"/>
        </w:rPr>
        <w:t>№ 39</w:t>
      </w:r>
      <w:bookmarkStart w:id="0" w:name="_GoBack"/>
      <w:bookmarkEnd w:id="0"/>
    </w:p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CF49FA" w:rsidRDefault="00CF49FA" w:rsidP="00CF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«Билитуйское» муниципального района «Забайкальский район» от 29.03.2022 года № 23 «Об утверждении правил землепользования и застройки сельского поселения «Билитуйское»</w:t>
      </w: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Pr="00BA0F1F" w:rsidRDefault="00CF49FA" w:rsidP="00CF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0F1F"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 РЕШИЛ:</w:t>
      </w:r>
    </w:p>
    <w:p w:rsidR="00CF49FA" w:rsidRDefault="00124047" w:rsidP="00CF49F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</w:t>
      </w:r>
      <w:r w:rsidR="00E4351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«Билитуйское» от 29.03.2022 года № 23</w:t>
      </w:r>
      <w:r>
        <w:rPr>
          <w:rFonts w:ascii="Times New Roman" w:hAnsi="Times New Roman" w:cs="Times New Roman"/>
          <w:sz w:val="28"/>
          <w:szCs w:val="28"/>
        </w:rPr>
        <w:t xml:space="preserve"> пункт 1 читать в следующей редакции:</w:t>
      </w:r>
    </w:p>
    <w:p w:rsidR="00124047" w:rsidRDefault="00D83D75" w:rsidP="0012404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0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047">
        <w:rPr>
          <w:rFonts w:ascii="Times New Roman" w:hAnsi="Times New Roman" w:cs="Times New Roman"/>
          <w:sz w:val="28"/>
          <w:szCs w:val="28"/>
        </w:rPr>
        <w:t xml:space="preserve"> Отменить Решение Совета от 03.06.2013 года № 34 «О согласовании и утверждении правил землепользования и застройки сельского поселения «Билитуйское».</w:t>
      </w:r>
    </w:p>
    <w:p w:rsidR="00D83D75" w:rsidRDefault="00D83D75" w:rsidP="0012404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2.Добавить п.1.1в следующей редакции:</w:t>
      </w:r>
    </w:p>
    <w:p w:rsidR="00D83D75" w:rsidRPr="00BA0F1F" w:rsidRDefault="00D83D75" w:rsidP="0012404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«1.1» Утвердить правила землепользования и застройки сельского поселения «Билитуйское» муниципального района «Забайкальский район», согласно приложению.</w:t>
      </w:r>
    </w:p>
    <w:p w:rsidR="00CF49FA" w:rsidRPr="00D83D75" w:rsidRDefault="00D83D75" w:rsidP="00D83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F49FA" w:rsidRPr="00D83D7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опубликования;</w:t>
      </w:r>
    </w:p>
    <w:p w:rsidR="00CF49FA" w:rsidRPr="00D83D75" w:rsidRDefault="00CF49FA" w:rsidP="00D83D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7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Pr="00D83D75">
        <w:rPr>
          <w:rFonts w:ascii="Times New Roman" w:hAnsi="Times New Roman" w:cs="Times New Roman"/>
          <w:b/>
          <w:sz w:val="28"/>
          <w:szCs w:val="28"/>
        </w:rPr>
        <w:t>.</w:t>
      </w: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435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Ж.А.</w:t>
      </w:r>
      <w:r w:rsidR="00E43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Ковалёва</w:t>
      </w: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FA" w:rsidRDefault="00CF49FA" w:rsidP="00CF49FA"/>
    <w:p w:rsidR="001062D0" w:rsidRDefault="001062D0"/>
    <w:sectPr w:rsidR="001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844"/>
    <w:multiLevelType w:val="hybridMultilevel"/>
    <w:tmpl w:val="8B50E0A4"/>
    <w:lvl w:ilvl="0" w:tplc="B11C319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31DE"/>
    <w:multiLevelType w:val="hybridMultilevel"/>
    <w:tmpl w:val="42C4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108A"/>
    <w:multiLevelType w:val="hybridMultilevel"/>
    <w:tmpl w:val="805823E8"/>
    <w:lvl w:ilvl="0" w:tplc="A84E6B00">
      <w:start w:val="4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FA"/>
    <w:rsid w:val="001062D0"/>
    <w:rsid w:val="00124047"/>
    <w:rsid w:val="007C2443"/>
    <w:rsid w:val="00B8446B"/>
    <w:rsid w:val="00CF49FA"/>
    <w:rsid w:val="00D83D75"/>
    <w:rsid w:val="00E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04D"/>
  <w15:chartTrackingRefBased/>
  <w15:docId w15:val="{51B98EAC-F38E-4B29-9047-5CE08DFA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2022-12-22T01:32:00Z</cp:lastPrinted>
  <dcterms:created xsi:type="dcterms:W3CDTF">2022-12-21T07:40:00Z</dcterms:created>
  <dcterms:modified xsi:type="dcterms:W3CDTF">2022-12-28T00:01:00Z</dcterms:modified>
</cp:coreProperties>
</file>